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书名：现代企业课税理论</w:t>
      </w:r>
    </w:p>
    <w:p>
      <w:r>
        <w:t>作者：（日）西野嘉一朗，宇田川璋仁编著；赖秀雄译</w:t>
      </w:r>
    </w:p>
    <w:p>
      <w:r>
        <w:t>出版社：财政部财税人员训练所</w:t>
      </w:r>
    </w:p>
    <w:p>
      <w:r>
        <w:t>出版日期：1984.06</w:t>
      </w:r>
    </w:p>
    <w:p>
      <w:r>
        <w:t>总页数：223</w:t>
      </w:r>
    </w:p>
    <w:p>
      <w:r>
        <w:t>更多请访问教客网: www.jiaokey.com</w:t>
      </w:r>
    </w:p>
    <w:p>
      <w:r>
        <w:t>现代企业课税理论 评论地址：https://www.jiaokey.com/book/detail/11427462.html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