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书名：中国历代赋税思想及其制度  下</w:t>
      </w:r>
    </w:p>
    <w:p>
      <w:r>
        <w:t>作者：邓海波编著</w:t>
      </w:r>
    </w:p>
    <w:p>
      <w:r>
        <w:t>出版社：正中书局</w:t>
      </w:r>
    </w:p>
    <w:p>
      <w:r>
        <w:t>出版日期：1984.04</w:t>
      </w:r>
    </w:p>
    <w:p>
      <w:r>
        <w:t>总页数：685</w:t>
      </w:r>
    </w:p>
    <w:p>
      <w:r>
        <w:t>更多请访问教客网: www.jiaokey.com</w:t>
      </w:r>
    </w:p>
    <w:p>
      <w:r>
        <w:t>中国历代赋税思想及其制度  下 评论地址：https://www.jiaokey.com/book/detail/11427653.html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