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潍县竹枝词  鄱阳湖桌歌  荆楚岁时记  岳阳风土记  古州杂记  益部方物略记  滇南新语  桂海虞衡志  黔语</w:t>
      </w:r>
    </w:p>
    <w:p>
      <w:r>
        <w:rPr>
          <w:rFonts w:ascii="宋体" w:hAnsi="宋体" w:eastAsia="宋体"/>
          <w:sz w:val="24"/>
        </w:rPr>
        <w:t>（清）郭麔撰；王其淦撰；（梁）宗懔撰；（宋）范致明撰；（清）林溥撰；（宋）宋祁撰；（清）张泓撰；（宋）范成大撰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潍县竹枝词  鄱阳湖桌歌  荆楚岁时记  岳阳风土记  古州杂记  益部方物略记  滇南新语  桂海虞衡志  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（清）郭麔撰；王其淦撰；（梁）宗懔撰；（宋）范致明撰；（清）林溥撰；（宋）宋祁撰；（清）张泓撰；（宋）范成大撰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本书出售、求购地址：https://www.jiaokey.com/book/detail/11427729.html</w:t>
      </w:r>
    </w:p>
    <w:p>
      <w:r>
        <w:t>更多相关图书推荐：https://www.jiaokey.com</w:t>
      </w:r>
    </w:p>
    <w:p>
      <w:r>
        <w:t>（清）郭麔撰；王其淦撰；（梁）宗懔撰；（宋）范致明撰；（清）林溥撰；（宋）宋祁撰；（清）张泓撰；（宋）范成大撰 其他作品：https://www.jiaokey.com/tag/（清）郭麔撰；王其淦撰；（梁）宗懔撰；（宋）范致明撰；（清）林溥撰；（宋）宋祁撰；（清）张泓撰；（宋）范成大撰.html</w:t>
      </w:r>
    </w:p>
    <w:p>
      <w:r>
        <w:t>扬州：广陵书社 出版图书：https://www.jiaokey.com/tag/扬州：广陵书社.html</w:t>
      </w:r>
    </w:p>
    <w:p>
      <w:r>
        <w:t>关键词搜索：https://www.jiaokey.com/tag/潍县竹枝词  鄱阳湖桌歌  荆楚岁时记  岳阳风土记  古州杂记  益部方物略记  滇南新语  桂海虞衡志  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