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书名：高贵的葬仪  唐代皇陵与皇亲国戚墓</w:t>
      </w:r>
    </w:p>
    <w:p>
      <w:r>
        <w:t>作者:陈安利著</w:t>
      </w:r>
    </w:p>
    <w:p>
      <w:r>
        <w:t>出版社:成都：四川教育出版社</w:t>
      </w:r>
    </w:p>
    <w:p>
      <w:r>
        <w:t>出版日期：1998.07</w:t>
      </w:r>
    </w:p>
    <w:p>
      <w:r>
        <w:t>总页数：267</w:t>
      </w:r>
    </w:p>
    <w:p>
      <w:r>
        <w:t>更多请访问教客网:www.jiaokey.com</w:t>
      </w:r>
    </w:p>
    <w:p>
      <w:r>
        <w:t>高贵的葬仪  唐代皇陵与皇亲国戚墓评论地址：https://www.jiaokey.com/book/detail/11432654.html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