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书名：目标-复合型人才  素质教育优秀典范  特长少年成功经验</w:t>
      </w:r>
    </w:p>
    <w:p>
      <w:r>
        <w:t>作者：素质教育优秀典范特长少年成功经验，奚小珉编</w:t>
      </w:r>
    </w:p>
    <w:p>
      <w:r>
        <w:t>出版社：上海：上海人民美术出版社</w:t>
      </w:r>
    </w:p>
    <w:p>
      <w:r>
        <w:t>出版日期：2001.04</w:t>
      </w:r>
    </w:p>
    <w:p>
      <w:r>
        <w:t>总页数：150</w:t>
      </w:r>
    </w:p>
    <w:p>
      <w:r>
        <w:t>更多请访问教客网: www.jiaokey.com</w:t>
      </w:r>
    </w:p>
    <w:p>
      <w:r>
        <w:t>目标-复合型人才  素质教育优秀典范  特长少年成功经验 评论地址：https://www.jiaokey.com/book/detail/11437050.html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