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保安实用知识手册</w:t>
      </w:r>
    </w:p>
    <w:p>
      <w:r>
        <w:rPr>
          <w:rFonts w:ascii="宋体" w:hAnsi="宋体" w:eastAsia="宋体"/>
          <w:sz w:val="24"/>
        </w:rPr>
        <w:t>吕荫，刘威华，赵学颖，张弘，李泰良，靳卫彬，张翼，韩超，张瑞堂，梁作庭，肖永君编；吕荫主编；赵学颖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吕荫，刘威华，赵学颖，张弘，李泰良，靳卫彬，张翼，韩超，张瑞堂，梁作庭，肖永君编；吕荫主编；赵学颖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本书出售、求购地址：https://www.jiaokey.com/book/detail/11437149.html</w:t>
      </w:r>
    </w:p>
    <w:p>
      <w:r>
        <w:t>更多相关图书推荐：https://www.jiaokey.com</w:t>
      </w:r>
    </w:p>
    <w:p>
      <w:r>
        <w:t>吕荫，刘威华，赵学颖，张弘，李泰良，靳卫彬，张翼，韩超，张瑞堂，梁作庭，肖永君编；吕荫主编；赵学颖 其他作品：https://www.jiaokey.com/tag/吕荫，刘威华，赵学颖，张弘，李泰良，靳卫彬，张翼，韩超，张瑞堂，梁作庭，肖永君编；吕荫主编；赵学颖.html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关键词搜索：https://www.jiaokey.com/tag/保安实用知识手册.html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