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书名：世纪之交关注森林  林业的地位和作用</w:t>
      </w:r>
    </w:p>
    <w:p>
      <w:r>
        <w:t>作者：杨继平主编</w:t>
      </w:r>
    </w:p>
    <w:p>
      <w:r>
        <w:t>出版社：北京：中国林业出版社</w:t>
      </w:r>
    </w:p>
    <w:p>
      <w:r>
        <w:t>出版日期：2000.02</w:t>
      </w:r>
    </w:p>
    <w:p>
      <w:r>
        <w:t>总页数：270</w:t>
      </w:r>
    </w:p>
    <w:p>
      <w:r>
        <w:t>更多请访问教客网: www.jiaokey.com</w:t>
      </w:r>
    </w:p>
    <w:p>
      <w:r>
        <w:t>世纪之交关注森林  林业的地位和作用 评论地址：https://www.jiaokey.com/book/detail/11444059.html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