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新疆生产建设兵团史料选辑  第一辑  新疆和平解放  军队参加生产建设  1949.9-1950.12</w:t>
      </w:r>
    </w:p>
    <w:p>
      <w:r>
        <w:rPr>
          <w:rFonts w:ascii="宋体" w:hAnsi="宋体" w:eastAsia="宋体"/>
          <w:sz w:val="24"/>
        </w:rPr>
        <w:t>新疆生产建设兵团史志编纂委员会编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新疆生产建设兵团史料选辑  第一辑  新疆和平解放  军队参加生产建设  1949.9-1950.12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本书出售、求购地址：https://www.jiaokey.com/book/detail/11449231.html</w:t>
      </w:r>
    </w:p>
    <w:p>
      <w:r>
        <w:t>更多相关图书推荐：https://www.jiaokey.com</w:t>
      </w:r>
    </w:p>
    <w:p>
      <w:r>
        <w:t>新疆生产建设兵团史志编纂委员会编 其他作品：https://www.jiaokey.com/tag/新疆生产建设兵团史志编纂委员会编.html</w:t>
      </w:r>
    </w:p>
    <w:p>
      <w:r>
        <w:t>关键词搜索：https://www.jiaokey.com/tag/新疆生产建设兵团史料选辑  第一辑  新疆和平解放  军队参加生产建设  1949.9-1950.12.html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