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  从公海到商海的心路历程与权力转换</w:t>
      </w:r>
    </w:p>
    <w:p>
      <w:r>
        <w:t>作者：欧阳逸飞著</w:t>
      </w:r>
    </w:p>
    <w:p>
      <w:r>
        <w:t>出版社：哈尔滨：北方文艺出版社</w:t>
      </w:r>
    </w:p>
    <w:p>
      <w:r>
        <w:t>出版日期：2005.06</w:t>
      </w:r>
    </w:p>
    <w:p>
      <w:r>
        <w:t>总页数：279</w:t>
      </w:r>
    </w:p>
    <w:p>
      <w:r>
        <w:t>更多请访问教客网: www.jiaokey.com</w:t>
      </w:r>
    </w:p>
    <w:p>
      <w:r>
        <w:t>下海  从公海到商海的心路历程与权力转换 评论地址：https://www.jiaokey.com/book/detail/11452470.html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