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中英文本  2005.8  第12辑  快速城市化地区中小城市发展  江阴城市规划</w:t>
      </w:r>
    </w:p>
    <w:p>
      <w:r>
        <w:t>作者：缪敏，黄建中主编</w:t>
      </w:r>
    </w:p>
    <w:p>
      <w:r>
        <w:t>出版社：上海：同济大学出版社</w:t>
      </w:r>
    </w:p>
    <w:p>
      <w:r>
        <w:t>出版日期：2005.07</w:t>
      </w:r>
    </w:p>
    <w:p>
      <w:r>
        <w:t>总页数：153</w:t>
      </w:r>
    </w:p>
    <w:p>
      <w:r>
        <w:t>更多请访问教客网: www.jiaokey.com</w:t>
      </w:r>
    </w:p>
    <w:p>
      <w:r>
        <w:t>理想空间  中英文本  2005.8  第12辑  快速城市化地区中小城市发展  江阴城市规划 评论地址：https://www.jiaokey.com/book/detail/11452997.html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