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高考英语一本通  第2版</w:t>
      </w:r>
    </w:p>
    <w:p>
      <w:r>
        <w:rPr>
          <w:rFonts w:ascii="宋体" w:hAnsi="宋体" w:eastAsia="宋体"/>
          <w:sz w:val="24"/>
        </w:rPr>
        <w:t>赵炳河主编；陈金民，陈俊杰，侯冬静，景春玲，李花，梁洪光，刘洪英，刘磊刚，刘鲁东，孟春祥，邱世才，曲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赵炳河主编；陈金民，陈俊杰，侯冬静，景春玲，李花，梁洪光，刘洪英，刘磊刚，刘鲁东，孟春祥，邱世才，曲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本书出售、求购地址：https://www.jiaokey.com/book/detail/11453052.html</w:t>
      </w:r>
    </w:p>
    <w:p>
      <w:r>
        <w:t>更多相关图书推荐：https://www.jiaokey.com</w:t>
      </w:r>
    </w:p>
    <w:p>
      <w:r>
        <w:t>赵炳河主编；陈金民，陈俊杰，侯冬静，景春玲，李花，梁洪光，刘洪英，刘磊刚，刘鲁东，孟春祥，邱世才，曲 其他作品：https://www.jiaokey.com/tag/赵炳河主编；陈金民，陈俊杰，侯冬静，景春玲，李花，梁洪光，刘洪英，刘磊刚，刘鲁东，孟春祥，邱世才，曲.html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