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书名：作物的光合作用与生态  作物生产的理论及应用</w:t>
      </w:r>
    </w:p>
    <w:p>
      <w:r>
        <w:t>作者:（日）村田吉男，玖村敦彦，石井龙一著；吴尧鹏，蒋彭炎，许德海，雷雪琴译</w:t>
      </w:r>
    </w:p>
    <w:p>
      <w:r>
        <w:t>出版社:上海：上海科学技术出版社</w:t>
      </w:r>
    </w:p>
    <w:p>
      <w:r>
        <w:t>出版日期：1982.03</w:t>
      </w:r>
    </w:p>
    <w:p>
      <w:r>
        <w:t>总页数：292</w:t>
      </w:r>
    </w:p>
    <w:p>
      <w:r>
        <w:t>更多请访问教客网:www.jiaokey.com</w:t>
      </w:r>
    </w:p>
    <w:p>
      <w:r>
        <w:t>作物的光合作用与生态  作物生产的理论及应用评论地址：https://www.jiaokey.com/book/detail/11453464.html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