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急救学</w:t>
      </w:r>
    </w:p>
    <w:p>
      <w:r>
        <w:rPr>
          <w:rFonts w:ascii="宋体" w:hAnsi="宋体" w:eastAsia="宋体"/>
          <w:sz w:val="24"/>
        </w:rPr>
        <w:t>东华三院护士学校编译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东华三院护士学校编译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香港圣约翰救伤会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本书出售、求购地址：https://www.jiaokey.com/book/detail/11453496.html</w:t>
      </w:r>
    </w:p>
    <w:p>
      <w:r>
        <w:t>更多相关图书推荐：https://www.jiaokey.com</w:t>
      </w:r>
    </w:p>
    <w:p>
      <w:r>
        <w:t>东华三院护士学校编译 其他作品：https://www.jiaokey.com/tag/东华三院护士学校编译.html</w:t>
      </w:r>
    </w:p>
    <w:p>
      <w:r>
        <w:t>香港圣约翰救伤会 出版图书：https://www.jiaokey.com/tag/香港圣约翰救伤会.html</w:t>
      </w:r>
    </w:p>
    <w:p>
      <w:r>
        <w:t>关键词搜索：https://www.jiaokey.com/tag/急救学.html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