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“878”抗生菌剂的生产及防治苗棉炭疽病的效果</w:t>
      </w:r>
    </w:p>
    <w:p>
      <w:r>
        <w:rPr>
          <w:rFonts w:ascii="宋体" w:hAnsi="宋体" w:eastAsia="宋体"/>
          <w:sz w:val="24"/>
        </w:rPr>
        <w:t>湖北省农业科学研究所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“878”抗生菌剂的生产及防治苗棉炭疽病的效果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湖北省农业科学研究所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本书出售、求购地址：https://www.jiaokey.com/book/detail/11455535.html</w:t>
      </w:r>
    </w:p>
    <w:p>
      <w:r>
        <w:t>更多相关图书推荐：https://www.jiaokey.com</w:t>
      </w:r>
    </w:p>
    <w:p>
      <w:r>
        <w:t>湖北省农业科学研究所 其他作品：https://www.jiaokey.com/tag/湖北省农业科学研究所.html</w:t>
      </w:r>
    </w:p>
    <w:p>
      <w:r>
        <w:t>关键词搜索：https://www.jiaokey.com/tag/“878”抗生菌剂的生产及防治苗棉炭疽病的效果.html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