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书名：国家之光  人类之瑞  复旦公学校长马相伯</w:t>
      </w:r>
    </w:p>
    <w:p>
      <w:r>
        <w:t>作者：章元沅，余子侠主编；黄书光著</w:t>
      </w:r>
    </w:p>
    <w:p>
      <w:r>
        <w:t>出版社：济南：山东教育出版社</w:t>
      </w:r>
    </w:p>
    <w:p>
      <w:r>
        <w:t>出版日期：2004.04</w:t>
      </w:r>
    </w:p>
    <w:p>
      <w:r>
        <w:t>总页数：288</w:t>
      </w:r>
    </w:p>
    <w:p>
      <w:r>
        <w:t>更多请访问教客网: www.jiaokey.com</w:t>
      </w:r>
    </w:p>
    <w:p>
      <w:r>
        <w:t>国家之光  人类之瑞  复旦公学校长马相伯 评论地址：https://www.jiaokey.com/book/detail/11461523.html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