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孙敬修全集  第4卷  讲故事  现代少儿生活故事与歌谣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孙敬修全集  第4卷  讲故事  现代少儿生活故事与歌谣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本书出售、求购地址：https://www.jiaokey.com/book/detail/11465634.html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关键词搜索：https://www.jiaokey.com/tag/孙敬修全集  第4卷  讲故事  现代少儿生活故事与歌谣.html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