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电子制造技术  利用无铅、无卤素和导电胶材料</w:t>
      </w:r>
    </w:p>
    <w:p>
      <w:r>
        <w:rPr>
          <w:rFonts w:ascii="宋体" w:hAnsi="宋体" w:eastAsia="宋体"/>
          <w:sz w:val="24"/>
        </w:rPr>
        <w:t>（美）刘汉诚（John H.Lau）等著；姜岩峰，张常年译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电子制造技术  利用无铅、无卤素和导电胶材料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（美）刘汉诚（John H.Lau）等著；姜岩峰，张常年译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本书出售、求购地址：https://www.jiaokey.com/book/detail/11469080.html</w:t>
      </w:r>
    </w:p>
    <w:p>
      <w:r>
        <w:t>更多相关图书推荐：https://www.jiaokey.com</w:t>
      </w:r>
    </w:p>
    <w:p>
      <w:r>
        <w:t>（美）刘汉诚（John H.Lau）等著；姜岩峰，张常年译 其他作品：https://www.jiaokey.com/tag/（美）刘汉诚（John H.Lau）等著；姜岩峰，张常年译.html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关键词搜索：https://www.jiaokey.com/tag/电子制造技术  利用无铅、无卤素和导电胶材料.html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