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书名：中小学校长的领导工作与艺术</w:t>
      </w:r>
    </w:p>
    <w:p>
      <w:r>
        <w:t>作者：严子楞主编；王林清，石抗，李文起，陈仲凤，李争德，严子楞，郑学炎，张青标，周耀新，梁慕勤，黄炯锐执笔</w:t>
      </w:r>
    </w:p>
    <w:p>
      <w:r>
        <w:t>出版社：广州：广东高等教育出版社</w:t>
      </w:r>
    </w:p>
    <w:p>
      <w:r>
        <w:t>出版日期：1990.07</w:t>
      </w:r>
    </w:p>
    <w:p>
      <w:r>
        <w:t>总页数：257</w:t>
      </w:r>
    </w:p>
    <w:p>
      <w:r>
        <w:t>更多请访问教客网: www.jiaokey.com</w:t>
      </w:r>
    </w:p>
    <w:p>
      <w:r>
        <w:t>中小学校长的领导工作与艺术 评论地址：https://www.jiaokey.com/book/detail/11486248.html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