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书名：立式水泵单管暖气系统管道的合理水力计算法</w:t>
      </w:r>
    </w:p>
    <w:p>
      <w:r>
        <w:t>作者：（苏）里别尔（И.С.Либер）著；林拜松译</w:t>
      </w:r>
    </w:p>
    <w:p>
      <w:r>
        <w:t>出版社：北京：建筑工程出版社</w:t>
      </w:r>
    </w:p>
    <w:p>
      <w:r>
        <w:t>出版日期：1957.08</w:t>
      </w:r>
    </w:p>
    <w:p>
      <w:r>
        <w:t>总页数：19</w:t>
      </w:r>
    </w:p>
    <w:p>
      <w:r>
        <w:t>更多请访问教客网: www.jiaokey.com</w:t>
      </w:r>
    </w:p>
    <w:p>
      <w:r>
        <w:t>立式水泵单管暖气系统管道的合理水力计算法 评论地址：https://www.jiaokey.com/book/detail/11489912.html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