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行政部门岗位绩效考核与薪酬设计模板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行政部门岗位绩效考核与薪酬设计模板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本书出售、求购地址：https://www.jiaokey.com/book/detail/11490754.html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关键词搜索：https://www.jiaokey.com/tag/行政部门岗位绩效考核与薪酬设计模板.html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