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高层领导职位绩效考核与薪酬设计模板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高层领导职位绩效考核与薪酬设计模板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本书出售、求购地址：https://www.jiaokey.com/book/detail/11490757.html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关键词搜索：https://www.jiaokey.com/tag/高层领导职位绩效考核与薪酬设计模板.html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