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书名：自学成才  函授  夜大用书  高等数学  下</w:t>
      </w:r>
    </w:p>
    <w:p>
      <w:r>
        <w:t>作者：吴学澄，黄炳生，许玉筠，袁慰平，费月华，张明淳编</w:t>
      </w:r>
    </w:p>
    <w:p>
      <w:r>
        <w:t>出版社：南京工学院出版社</w:t>
      </w:r>
    </w:p>
    <w:p>
      <w:r>
        <w:t>出版日期：1986.02</w:t>
      </w:r>
    </w:p>
    <w:p>
      <w:r>
        <w:t>总页数：250</w:t>
      </w:r>
    </w:p>
    <w:p>
      <w:r>
        <w:t>更多请访问教客网: www.jiaokey.com</w:t>
      </w:r>
    </w:p>
    <w:p>
      <w:r>
        <w:t>自学成才  函授  夜大用书  高等数学  下 评论地址：https://www.jiaokey.com/book/detail/11500065.html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