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书名：开放条件下的宏观金融稳定与安全  姜波克文选</w:t>
      </w:r>
    </w:p>
    <w:p>
      <w:r>
        <w:t>作者：姜波克等著</w:t>
      </w:r>
    </w:p>
    <w:p>
      <w:r>
        <w:t>出版社：上海：复旦大学出版社</w:t>
      </w:r>
    </w:p>
    <w:p>
      <w:r>
        <w:t>出版日期：2005.06</w:t>
      </w:r>
    </w:p>
    <w:p>
      <w:r>
        <w:t>总页数：425</w:t>
      </w:r>
    </w:p>
    <w:p>
      <w:r>
        <w:t>更多请访问教客网: www.jiaokey.com</w:t>
      </w:r>
    </w:p>
    <w:p>
      <w:r>
        <w:t>开放条件下的宏观金融稳定与安全  姜波克文选 评论地址：https://www.jiaokey.com/book/detail/11508448.html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