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书名：海螺神韵</w:t>
      </w:r>
    </w:p>
    <w:p>
      <w:r>
        <w:t>作者：泸定县旅游局，泸定县文联合编</w:t>
      </w:r>
    </w:p>
    <w:p>
      <w:r>
        <w:t>出版社：成都：成都科技大学出版社</w:t>
      </w:r>
    </w:p>
    <w:p>
      <w:r>
        <w:t>出版日期：1989.05</w:t>
      </w:r>
    </w:p>
    <w:p>
      <w:r>
        <w:t>总页数：126</w:t>
      </w:r>
    </w:p>
    <w:p>
      <w:r>
        <w:t>更多请访问教客网: www.jiaokey.com</w:t>
      </w:r>
    </w:p>
    <w:p>
      <w:r>
        <w:t>海螺神韵 评论地址：https://www.jiaokey.com/book/detail/11508580.html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