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成人高考复习100天  文科类  语文</w:t>
      </w:r>
    </w:p>
    <w:p>
      <w:r>
        <w:rPr>
          <w:rFonts w:ascii="宋体" w:hAnsi="宋体" w:eastAsia="宋体"/>
          <w:sz w:val="24"/>
        </w:rPr>
        <w:t>夏志芳主编；黄华献，林银光，张剑杰，许贵荣，吴一顺编著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成人高考复习100天  文科类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夏志芳主编；黄华献，林银光，张剑杰，许贵荣，吴一顺编著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本书出售、求购地址：https://www.jiaokey.com/book/detail/11514749.html</w:t>
      </w:r>
    </w:p>
    <w:p>
      <w:r>
        <w:t>更多相关图书推荐：https://www.jiaokey.com</w:t>
      </w:r>
    </w:p>
    <w:p>
      <w:r>
        <w:t>夏志芳主编；黄华献，林银光，张剑杰，许贵荣，吴一顺编著 其他作品：https://www.jiaokey.com/tag/夏志芳主编；黄华献，林银光，张剑杰，许贵荣，吴一顺编著.html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关键词搜索：https://www.jiaokey.com/tag/成人高考复习100天  文科类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