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新DV摄像手册 数码摄像机的应用及后期制作</w:t>
      </w:r>
    </w:p>
    <w:p>
      <w:r>
        <w:rPr>
          <w:rFonts w:ascii="宋体" w:hAnsi="宋体" w:eastAsia="宋体"/>
          <w:sz w:val="24"/>
        </w:rPr>
        <w:t>（英）汤姆·安（Tom Ang）著；于晨昊，齐冉译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新DV摄像手册 数码摄像机的应用及后期制作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（英）汤姆·安（Tom Ang）著；于晨昊，齐冉译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本书出售、求购地址：https://www.jiaokey.com/book/detail/11520904.html</w:t>
      </w:r>
    </w:p>
    <w:p>
      <w:r>
        <w:t>更多相关图书推荐：https://www.jiaokey.com</w:t>
      </w:r>
    </w:p>
    <w:p>
      <w:r>
        <w:t>（英）汤姆·安（Tom Ang）著；于晨昊，齐冉译 其他作品：https://www.jiaokey.com/tag/（英）汤姆·安（Tom Ang）著；于晨昊，齐冉译.html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关键词搜索：https://www.jiaokey.com/tag/新DV摄像手册 数码摄像机的应用及后期制作.html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