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书名：发展中国家引进外资的结构优化  理论、模型及检验</w:t>
      </w:r>
    </w:p>
    <w:p>
      <w:r>
        <w:t>作者：焦继文著</w:t>
      </w:r>
    </w:p>
    <w:p>
      <w:r>
        <w:t>出版社：济南：山东大学出版社</w:t>
      </w:r>
    </w:p>
    <w:p>
      <w:r>
        <w:t>出版日期：2004.07</w:t>
      </w:r>
    </w:p>
    <w:p>
      <w:r>
        <w:t>总页数：265</w:t>
      </w:r>
    </w:p>
    <w:p>
      <w:r>
        <w:t>更多请访问教客网: www.jiaokey.com</w:t>
      </w:r>
    </w:p>
    <w:p>
      <w:r>
        <w:t>发展中国家引进外资的结构优化  理论、模型及检验 评论地址：https://www.jiaokey.com/book/detail/11521763.html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