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脱口成“秀”  电视谈话节目的理念与技巧</w:t>
      </w:r>
    </w:p>
    <w:p>
      <w:r>
        <w:rPr>
          <w:rFonts w:ascii="宋体" w:hAnsi="宋体" w:eastAsia="宋体"/>
          <w:sz w:val="24"/>
        </w:rPr>
        <w:t>程宏，苏峰，罗琴主编；王甫，张群力副主编；苗棣，王怡林著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脱口成“秀”  电视谈话节目的理念与技巧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程宏，苏峰，罗琴主编；王甫，张群力副主编；苗棣，王怡林著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谈话-电视节目-研究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本书出售、求购地址：https://www.jiaokey.com/book/detail/11523013.html</w:t>
      </w:r>
    </w:p>
    <w:p>
      <w:r>
        <w:t>更多相关图书推荐：https://www.jiaokey.com</w:t>
      </w:r>
    </w:p>
    <w:p>
      <w:r>
        <w:t>程宏，苏峰，罗琴主编；王甫，张群力副主编；苗棣，王怡林著 其他作品：https://www.jiaokey.com/tag/程宏，苏峰，罗琴主编；王甫，张群力副主编；苗棣，王怡林著.html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关键词搜索：https://www.jiaokey.com/tag/谈话-电视节目-研究.html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