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  世界500强企业成功经验</w:t>
      </w:r>
    </w:p>
    <w:p>
      <w:r>
        <w:t>作者：王玉波主编；高金城，李平副主编</w:t>
      </w:r>
    </w:p>
    <w:p>
      <w:r>
        <w:t>出版社：广州：暨南大学出版社</w:t>
      </w:r>
    </w:p>
    <w:p>
      <w:r>
        <w:t>出版日期：2005</w:t>
      </w:r>
    </w:p>
    <w:p>
      <w:r>
        <w:t>总页数：641</w:t>
      </w:r>
    </w:p>
    <w:p>
      <w:r>
        <w:t>更多请访问教客网: www.jiaokey.com</w:t>
      </w:r>
    </w:p>
    <w:p>
      <w:r>
        <w:t>王者之剑  世界500强企业成功经验 评论地址：https://www.jiaokey.com/book/detail/11526230.html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