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书名：魏源全集  第18册-第19册  皇朝经世文编  卷90-卷120  刑政  工政</w:t>
      </w:r>
    </w:p>
    <w:p>
      <w:r>
        <w:t>作者：魏源全集编辑委员会编校；贺长龄辑；魏源编次；曹堉校勘</w:t>
      </w:r>
    </w:p>
    <w:p>
      <w:r>
        <w:t>出版社：</w:t>
      </w:r>
    </w:p>
    <w:p>
      <w:r>
        <w:t>出版日期：2004.12</w:t>
      </w:r>
    </w:p>
    <w:p>
      <w:r>
        <w:t>总页数：622</w:t>
      </w:r>
    </w:p>
    <w:p>
      <w:r>
        <w:t>更多请访问教客网: www.jiaokey.com</w:t>
      </w:r>
    </w:p>
    <w:p>
      <w:r>
        <w:t>魏源全集  第18册-第19册  皇朝经世文编  卷90-卷120  刑政  工政 评论地址：https://www.jiaokey.com/book/detail/11534239.html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