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书名：复合型商业业态 理论、应用、个案 theory apply cases</w:t>
      </w:r>
    </w:p>
    <w:p>
      <w:r>
        <w:t>作者：李严锋著</w:t>
      </w:r>
    </w:p>
    <w:p>
      <w:r>
        <w:t>出版社：北京：经济科学出版社</w:t>
      </w:r>
    </w:p>
    <w:p>
      <w:r>
        <w:t>出版日期：2006.02</w:t>
      </w:r>
    </w:p>
    <w:p>
      <w:r>
        <w:t>总页数：260</w:t>
      </w:r>
    </w:p>
    <w:p>
      <w:r>
        <w:t>更多请访问教客网: www.jiaokey.com</w:t>
      </w:r>
    </w:p>
    <w:p>
      <w:r>
        <w:t>复合型商业业态 理论、应用、个案 theory apply cases 评论地址：https://www.jiaokey.com/book/detail/11538754.html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