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刑事法判解研究  2004年第1辑  总第6辑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刑事法判解研究  2004年第1辑  总第6辑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本书出售、求购地址：https://www.jiaokey.com/book/detail/11539737.html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关键词搜索：https://www.jiaokey.com/tag/刑事法判解研究  2004年第1辑  总第6辑.html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