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知识型职工培训读本</w:t>
      </w:r>
    </w:p>
    <w:p>
      <w:r>
        <w:rPr>
          <w:rFonts w:ascii="宋体" w:hAnsi="宋体" w:eastAsia="宋体"/>
          <w:sz w:val="24"/>
        </w:rPr>
        <w:t>张云初，施益民等编写；全国创争活动指导协调小组办公室编著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知识型职工培训读本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张云初，施益民等编写；全国创争活动指导协调小组办公室编著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本书出售、求购地址：https://www.jiaokey.com/book/detail/11549552.html</w:t>
      </w:r>
    </w:p>
    <w:p>
      <w:r>
        <w:t>更多相关图书推荐：https://www.jiaokey.com</w:t>
      </w:r>
    </w:p>
    <w:p>
      <w:r>
        <w:t>张云初，施益民等编写；全国创争活动指导协调小组办公室编著 其他作品：https://www.jiaokey.com/tag/张云初，施益民等编写；全国创争活动指导协调小组办公室编著.html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关键词搜索：https://www.jiaokey.com/tag/知识型职工培训读本.html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