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书名：幼儿发散性思维步步高丛书  3-4岁</w:t>
      </w:r>
    </w:p>
    <w:p>
      <w:r>
        <w:t>作者：国务院机关事务管理局幼儿园编写；陈文平主编；赵湘霞，曲美玲副主编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总页数：58</w:t>
      </w:r>
    </w:p>
    <w:p>
      <w:r>
        <w:t>更多请访问教客网: www.jiaokey.com</w:t>
      </w:r>
    </w:p>
    <w:p>
      <w:r>
        <w:t>幼儿发散性思维步步高丛书  3-4岁 评论地址：https://www.jiaokey.com/book/detail/11554407.html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