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牛津临床与实验室检查手册  第2版</w:t>
      </w:r>
    </w:p>
    <w:p>
      <w:r>
        <w:rPr>
          <w:rFonts w:ascii="宋体" w:hAnsi="宋体" w:eastAsia="宋体"/>
          <w:sz w:val="24"/>
        </w:rPr>
        <w:t>DREWPROVAN原著；杜万良主译；张南，黄碧宏副主译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牛津临床与实验室检查手册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DREWPROVAN原著；杜万良主译；张南，黄碧宏副主译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本书出售、求购地址：https://www.jiaokey.com/book/detail/11560419.html</w:t>
      </w:r>
    </w:p>
    <w:p>
      <w:r>
        <w:t>更多相关图书推荐：https://www.jiaokey.com</w:t>
      </w:r>
    </w:p>
    <w:p>
      <w:r>
        <w:t>DREWPROVAN原著；杜万良主译；张南，黄碧宏副主译 其他作品：https://www.jiaokey.com/tag/DREWPROVAN原著；杜万良主译；张南，黄碧宏副主译.html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关键词搜索：https://www.jiaokey.com/tag/牛津临床与实验室检查手册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