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书名：流行性出血热误诊病例原因分析与鉴别诊断</w:t>
      </w:r>
    </w:p>
    <w:p>
      <w:r>
        <w:t>作者：曹敏瑾著</w:t>
      </w:r>
    </w:p>
    <w:p>
      <w:r>
        <w:t>出版社：西安：西安交通大学出版社</w:t>
      </w:r>
    </w:p>
    <w:p>
      <w:r>
        <w:t>出版日期：1985.10</w:t>
      </w:r>
    </w:p>
    <w:p>
      <w:r>
        <w:t>总页数：212</w:t>
      </w:r>
    </w:p>
    <w:p>
      <w:r>
        <w:t>更多请访问教客网: www.jiaokey.com</w:t>
      </w:r>
    </w:p>
    <w:p>
      <w:r>
        <w:t>流行性出血热误诊病例原因分析与鉴别诊断 评论地址：https://www.jiaokey.com/book/detail/11563331.html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