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董秘手册</w:t>
      </w:r>
    </w:p>
    <w:p>
      <w:r>
        <w:rPr>
          <w:rFonts w:ascii="宋体" w:hAnsi="宋体" w:eastAsia="宋体"/>
          <w:sz w:val="24"/>
        </w:rPr>
        <w:t>强纪英主编；上海上市公司董事会秘书协会编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强纪英主编；上海上市公司董事会秘书协会编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本书出售、求购地址：https://www.jiaokey.com/book/detail/11567390.html</w:t>
      </w:r>
    </w:p>
    <w:p>
      <w:r>
        <w:t>更多相关图书推荐：https://www.jiaokey.com</w:t>
      </w:r>
    </w:p>
    <w:p>
      <w:r>
        <w:t>强纪英主编；上海上市公司董事会秘书协会编 其他作品：https://www.jiaokey.com/tag/强纪英主编；上海上市公司董事会秘书协会编.html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关键词搜索：https://www.jiaokey.com/tag/董秘手册.html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