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上市公司并购重组高级研讨会资料汇编</w:t>
      </w:r>
    </w:p>
    <w:p>
      <w:r>
        <w:rPr>
          <w:rFonts w:ascii="宋体" w:hAnsi="宋体" w:eastAsia="宋体"/>
          <w:sz w:val="24"/>
        </w:rPr>
        <w:t>中国证券监督管理委员会上市公司监管部，中国证券业协会秘书处编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上市公司并购重组高级研讨会资料汇编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中国证券监督管理委员会上市公司监管部，中国证券业协会秘书处编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本书出售、求购地址：https://www.jiaokey.com/book/detail/11567482.html</w:t>
      </w:r>
    </w:p>
    <w:p>
      <w:r>
        <w:t>更多相关图书推荐：https://www.jiaokey.com</w:t>
      </w:r>
    </w:p>
    <w:p>
      <w:r>
        <w:t>中国证券监督管理委员会上市公司监管部，中国证券业协会秘书处编 其他作品：https://www.jiaokey.com/tag/中国证券监督管理委员会上市公司监管部，中国证券业协会秘书处编.html</w:t>
      </w:r>
    </w:p>
    <w:p>
      <w:r>
        <w:t>关键词搜索：https://www.jiaokey.com/tag/上市公司并购重组高级研讨会资料汇编.html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