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子部  图书见闻志  法书考  啸堂集古录  饮膳正要</w:t>
      </w:r>
    </w:p>
    <w:p>
      <w:r>
        <w:t>作者：（宋）郭若虚，王俅，（元）盛熙明，忽思慧撰</w:t>
      </w:r>
    </w:p>
    <w:p>
      <w:r>
        <w:t>出版社：上海：上海书店出版社</w:t>
      </w:r>
    </w:p>
    <w:p>
      <w:r>
        <w:t>出版日期：1934</w:t>
      </w:r>
    </w:p>
    <w:p>
      <w:r>
        <w:t>总页数：858</w:t>
      </w:r>
    </w:p>
    <w:p>
      <w:r>
        <w:t>更多请访问教客网: www.jiaokey.com</w:t>
      </w:r>
    </w:p>
    <w:p>
      <w:r>
        <w:t>四部丛刊续编  子部  图书见闻志  法书考  啸堂集古录  饮膳正要 评论地址：https://www.jiaokey.com/book/detail/11568917.html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