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书名：四部丛刊三编  史部  潜虚  野菜博录  图画考  独断  古今注</w:t>
      </w:r>
    </w:p>
    <w:p>
      <w:r>
        <w:t>作者：（宋）司马光，（明）鲍山，（元）盛熙明，（汉）蔡邕，（晋）崔豹撰</w:t>
      </w:r>
    </w:p>
    <w:p>
      <w:r>
        <w:t>出版社：上海:上海书店出版社,1935</w:t>
      </w:r>
    </w:p>
    <w:p>
      <w:r>
        <w:t>出版日期：</w:t>
      </w:r>
    </w:p>
    <w:p>
      <w:r>
        <w:t>总页数：969</w:t>
      </w:r>
    </w:p>
    <w:p>
      <w:r>
        <w:t>更多请访问教客网: www.jiaokey.com</w:t>
      </w:r>
    </w:p>
    <w:p>
      <w:r>
        <w:t>四部丛刊三编  史部  潜虚  野菜博录  图画考  独断  古今注 评论地址：https://www.jiaokey.com/book/detail/11568982.html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