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世界500强企业岗位执行标准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世界500强企业岗位执行标准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本书出售、求购地址：https://www.jiaokey.com/book/detail/11570487.html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关键词搜索：https://www.jiaokey.com/tag/世界500强企业岗位执行标准.html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