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书名：现代英文报刊阅读137篇  人文社科类</w:t>
      </w:r>
    </w:p>
    <w:p>
      <w:r>
        <w:t>作者：黑玉琴主编；杨文红，黑玉芬编</w:t>
      </w:r>
    </w:p>
    <w:p>
      <w:r>
        <w:t>出版社：北京/西安：世界图书出版公司</w:t>
      </w:r>
    </w:p>
    <w:p>
      <w:r>
        <w:t>出版日期：2005.07</w:t>
      </w:r>
    </w:p>
    <w:p>
      <w:r>
        <w:t>总页数：173</w:t>
      </w:r>
    </w:p>
    <w:p>
      <w:r>
        <w:t>更多请访问教客网: www.jiaokey.com</w:t>
      </w:r>
    </w:p>
    <w:p>
      <w:r>
        <w:t>现代英文报刊阅读137篇  人文社科类 评论地址：https://www.jiaokey.com/book/detail/11570558.html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