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书名：谈古论今说人才</w:t>
      </w:r>
    </w:p>
    <w:p>
      <w:r>
        <w:t>作者:河南省人才史研究会编</w:t>
      </w:r>
    </w:p>
    <w:p>
      <w:r>
        <w:t>出版社:郑州：河南人民出版社</w:t>
      </w:r>
    </w:p>
    <w:p>
      <w:r>
        <w:t>出版日期：1996.04</w:t>
      </w:r>
    </w:p>
    <w:p>
      <w:r>
        <w:t>总页数：347</w:t>
      </w:r>
    </w:p>
    <w:p>
      <w:r>
        <w:t>更多请访问教客网:www.jiaokey.com</w:t>
      </w:r>
    </w:p>
    <w:p>
      <w:r>
        <w:t>谈古论今说人才评论地址：https://www.jiaokey.com/book/detail/11573891.html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