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国营农场经济效果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国营农场经济效果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本书出售、求购地址：https://www.jiaokey.com/book/detail/11575619.html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关键词搜索：https://www.jiaokey.com/tag/国营农场经济效果.html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