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转型中的劳动力市场：平衡灵活性与安全性  中东欧的经验</w:t>
      </w:r>
    </w:p>
    <w:p>
      <w:r>
        <w:rPr>
          <w:rFonts w:ascii="宋体" w:hAnsi="宋体" w:eastAsia="宋体"/>
          <w:sz w:val="24"/>
        </w:rPr>
        <w:t>桑德林·卡则斯（Sandrine Cazes），伊莲娜·纳斯波洛娃（Alena Nesporova）著；劳动和社会保障部劳动科学研究所译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转型中的劳动力市场：平衡灵活性与安全性  中东欧的经验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桑德林·卡则斯（Sandrine Cazes），伊莲娜·纳斯波洛娃（Alena Nesporova）著；劳动和社会保障部劳动科学研究所译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本书出售、求购地址：https://www.jiaokey.com/book/detail/11577937.html</w:t>
      </w:r>
    </w:p>
    <w:p>
      <w:r>
        <w:t>更多相关图书推荐：https://www.jiaokey.com</w:t>
      </w:r>
    </w:p>
    <w:p>
      <w:r>
        <w:t>桑德林·卡则斯（Sandrine Cazes），伊莲娜·纳斯波洛娃（Alena Nesporova）著；劳动和社会保障部劳动科学研究所译 其他作品：https://www.jiaokey.com/tag/桑德林·卡则斯（Sandrine Cazes），伊莲娜·纳斯波洛娃（Alena Nesporova）著；劳动和社会保障部劳动科学研究所译.html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关键词搜索：https://www.jiaokey.com/tag/转型中的劳动力市场：平衡灵活性与安全性  中东欧的经验.html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