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书名：制冷空调设备维修与操作</w:t>
      </w:r>
    </w:p>
    <w:p>
      <w:r>
        <w:t>作者：国家《特种作业人员安全技术培训大纲及考核标准》起草小组专家编写；魏长春，孙维军编著</w:t>
      </w:r>
    </w:p>
    <w:p>
      <w:r>
        <w:t>出版社：北京：中国劳动社会保障出版社</w:t>
      </w:r>
    </w:p>
    <w:p>
      <w:r>
        <w:t>出版日期：2005</w:t>
      </w:r>
    </w:p>
    <w:p>
      <w:r>
        <w:t>总页数：389</w:t>
      </w:r>
    </w:p>
    <w:p>
      <w:r>
        <w:t>更多请访问教客网: www.jiaokey.com</w:t>
      </w:r>
    </w:p>
    <w:p>
      <w:r>
        <w:t>制冷空调设备维修与操作 评论地址：https://www.jiaokey.com/book/detail/11578014.html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