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书名：几种主要作物的光合作用和产量形成</w:t>
      </w:r>
    </w:p>
    <w:p>
      <w:r>
        <w:t>作者:（日）村田吉男著；郑丕尧译</w:t>
      </w:r>
    </w:p>
    <w:p>
      <w:r>
        <w:t>出版社:北京：农业出版社</w:t>
      </w:r>
    </w:p>
    <w:p>
      <w:r>
        <w:t>出版日期：1978.07</w:t>
      </w:r>
    </w:p>
    <w:p>
      <w:r>
        <w:t>总页数：56</w:t>
      </w:r>
    </w:p>
    <w:p>
      <w:r>
        <w:t>更多请访问教客网:www.jiaokey.com</w:t>
      </w:r>
    </w:p>
    <w:p>
      <w:r>
        <w:t>几种主要作物的光合作用和产量形成评论地址：https://www.jiaokey.com/book/detail/11586008.html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