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领导成功的秘诀  领导案例百例解析  修订版</w:t>
      </w:r>
    </w:p>
    <w:p>
      <w:r>
        <w:rPr>
          <w:rFonts w:ascii="宋体" w:hAnsi="宋体" w:eastAsia="宋体"/>
          <w:sz w:val="24"/>
        </w:rPr>
        <w:t>张成存，满绍华编著；高春宇，黄文标，陈庆中，亓安民，段恒胜编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领导成功的秘诀  领导案例百例解析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张成存，满绍华编著；高春宇，黄文标，陈庆中，亓安民，段恒胜编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本书出售、求购地址：https://www.jiaokey.com/book/detail/11588755.html</w:t>
      </w:r>
    </w:p>
    <w:p>
      <w:r>
        <w:t>更多相关图书推荐：https://www.jiaokey.com</w:t>
      </w:r>
    </w:p>
    <w:p>
      <w:r>
        <w:t>张成存，满绍华编著；高春宇，黄文标，陈庆中，亓安民，段恒胜编 其他作品：https://www.jiaokey.com/tag/张成存，满绍华编著；高春宇，黄文标，陈庆中，亓安民，段恒胜编.html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关键词搜索：https://www.jiaokey.com/tag/领导成功的秘诀  领导案例百例解析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