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书名：制订劳动定额蓝本经验  湖北省英山县楹滋县</w:t>
      </w:r>
    </w:p>
    <w:p>
      <w:r>
        <w:t>作者：农业部人民公社管理局编</w:t>
      </w:r>
    </w:p>
    <w:p>
      <w:r>
        <w:t>出版社：北京：农业出版社</w:t>
      </w:r>
    </w:p>
    <w:p>
      <w:r>
        <w:t>出版日期：1981.02</w:t>
      </w:r>
    </w:p>
    <w:p>
      <w:r>
        <w:t>总页数：24</w:t>
      </w:r>
    </w:p>
    <w:p>
      <w:r>
        <w:t>更多请访问教客网: www.jiaokey.com</w:t>
      </w:r>
    </w:p>
    <w:p>
      <w:r>
        <w:t>制订劳动定额蓝本经验  湖北省英山县楹滋县 评论地址：https://www.jiaokey.com/book/detail/11589338.html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