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塞万提斯小说精彩故事</w:t>
      </w:r>
    </w:p>
    <w:p>
      <w:r>
        <w:rPr>
          <w:rFonts w:ascii="宋体" w:hAnsi="宋体" w:eastAsia="宋体"/>
          <w:sz w:val="24"/>
        </w:rPr>
        <w:t>（西班牙）米盖尔·台·塞万提斯·萨阿维德拉原著；何求，刘侠改编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塞万提斯小说精彩故事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（西班牙）米盖尔·台·塞万提斯·萨阿维德拉原著；何求，刘侠改编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本书出售、求购地址：https://www.jiaokey.com/book/detail/11599073.html</w:t>
      </w:r>
    </w:p>
    <w:p>
      <w:r>
        <w:t>更多相关图书推荐：https://www.jiaokey.com</w:t>
      </w:r>
    </w:p>
    <w:p>
      <w:r>
        <w:t>（西班牙）米盖尔·台·塞万提斯·萨阿维德拉原著；何求，刘侠改编 其他作品：https://www.jiaokey.com/tag/（西班牙）米盖尔·台·塞万提斯·萨阿维德拉原著；何求，刘侠改编.html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关键词搜索：https://www.jiaokey.com/tag/塞万提斯小说精彩故事.html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